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6FB9" w14:textId="77777777" w:rsidR="00D11127" w:rsidRDefault="00D11127" w:rsidP="00D11127">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demografici</w:t>
      </w:r>
    </w:p>
    <w:p w14:paraId="260BBEEF"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Marcheno tratta i dati personali da lei forniti e liberamente comunicati. Il Comune di Marcheno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2BA8AF8A"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01631D60"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526A8FFD" w14:textId="77777777" w:rsidR="00D11127" w:rsidRDefault="00D11127" w:rsidP="00D11127">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14:paraId="5D22CBE1" w14:textId="77777777" w:rsidR="00D11127" w:rsidRDefault="00D11127" w:rsidP="00D11127">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14:paraId="1AF45C6B" w14:textId="77777777" w:rsidR="00D11127" w:rsidRDefault="00D11127" w:rsidP="00D11127">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2B8A3B01"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71066FCD" w14:textId="77777777" w:rsidR="00D11127" w:rsidRDefault="00D11127" w:rsidP="00D11127">
      <w:pPr>
        <w:numPr>
          <w:ilvl w:val="0"/>
          <w:numId w:val="3"/>
        </w:numPr>
        <w:spacing w:before="60" w:after="60"/>
        <w:jc w:val="both"/>
      </w:pPr>
      <w:r>
        <w:rPr>
          <w:rFonts w:ascii="Verdana" w:hAnsi="Verdana"/>
          <w:sz w:val="15"/>
          <w:szCs w:val="15"/>
        </w:rPr>
        <w:t>inserimento nelle anagrafiche e nei database informatici comunali;</w:t>
      </w:r>
    </w:p>
    <w:p w14:paraId="1EFBEE88" w14:textId="77777777" w:rsidR="00D11127" w:rsidRDefault="00D11127" w:rsidP="00D11127">
      <w:pPr>
        <w:numPr>
          <w:ilvl w:val="0"/>
          <w:numId w:val="3"/>
        </w:numPr>
        <w:spacing w:before="60" w:after="60"/>
        <w:jc w:val="both"/>
      </w:pPr>
      <w:r>
        <w:rPr>
          <w:rFonts w:ascii="Verdana" w:hAnsi="Verdana"/>
          <w:sz w:val="15"/>
          <w:szCs w:val="15"/>
        </w:rPr>
        <w:t>tenuta degli atti e dei registri dello stato civile, dell’anagrafe, delle liste elettorali e il rilascio di documenti di riconoscimento o cambio di generalità;</w:t>
      </w:r>
    </w:p>
    <w:p w14:paraId="41FA8FFA" w14:textId="77777777" w:rsidR="00D11127" w:rsidRDefault="00D11127" w:rsidP="00D11127">
      <w:pPr>
        <w:numPr>
          <w:ilvl w:val="0"/>
          <w:numId w:val="3"/>
        </w:numPr>
        <w:spacing w:before="60" w:after="60"/>
        <w:jc w:val="both"/>
      </w:pPr>
      <w:r>
        <w:rPr>
          <w:rFonts w:ascii="Verdana" w:hAnsi="Verdana"/>
          <w:sz w:val="15"/>
          <w:szCs w:val="15"/>
        </w:rPr>
        <w:t>tenuta degli albi degli scrutatori e dei presidenti di seggio;</w:t>
      </w:r>
    </w:p>
    <w:p w14:paraId="447248FB" w14:textId="77777777" w:rsidR="00D11127" w:rsidRDefault="00D11127" w:rsidP="00D11127">
      <w:pPr>
        <w:numPr>
          <w:ilvl w:val="0"/>
          <w:numId w:val="3"/>
        </w:numPr>
        <w:spacing w:before="60" w:after="60"/>
        <w:jc w:val="both"/>
      </w:pPr>
      <w:r>
        <w:rPr>
          <w:rFonts w:ascii="Verdana" w:hAnsi="Verdana"/>
          <w:sz w:val="15"/>
          <w:szCs w:val="15"/>
        </w:rPr>
        <w:t>tenuta delle liste dell’elettorato attivo e passivo;</w:t>
      </w:r>
    </w:p>
    <w:p w14:paraId="6F6692E2" w14:textId="77777777" w:rsidR="00D11127" w:rsidRDefault="00D11127" w:rsidP="00D11127">
      <w:pPr>
        <w:numPr>
          <w:ilvl w:val="0"/>
          <w:numId w:val="3"/>
        </w:numPr>
        <w:spacing w:before="60" w:after="60"/>
        <w:jc w:val="both"/>
      </w:pPr>
      <w:r>
        <w:rPr>
          <w:rFonts w:ascii="Verdana" w:hAnsi="Verdana"/>
          <w:sz w:val="15"/>
          <w:szCs w:val="15"/>
        </w:rPr>
        <w:t>tenuta degli elenchi dei giudici popolari;</w:t>
      </w:r>
    </w:p>
    <w:p w14:paraId="4D1DCFCD" w14:textId="77777777" w:rsidR="00D11127" w:rsidRDefault="00D11127" w:rsidP="00D11127">
      <w:pPr>
        <w:numPr>
          <w:ilvl w:val="0"/>
          <w:numId w:val="3"/>
        </w:numPr>
        <w:spacing w:before="60" w:after="60"/>
        <w:jc w:val="both"/>
      </w:pPr>
      <w:r>
        <w:rPr>
          <w:rFonts w:ascii="Verdana" w:hAnsi="Verdana"/>
          <w:sz w:val="15"/>
          <w:szCs w:val="15"/>
        </w:rPr>
        <w:t>gestione della leva militare;</w:t>
      </w:r>
    </w:p>
    <w:p w14:paraId="0BB9D44D" w14:textId="77777777" w:rsidR="00D11127" w:rsidRDefault="00D11127" w:rsidP="00D11127">
      <w:pPr>
        <w:numPr>
          <w:ilvl w:val="0"/>
          <w:numId w:val="3"/>
        </w:numPr>
        <w:spacing w:before="60" w:after="60"/>
        <w:jc w:val="both"/>
      </w:pPr>
      <w:r>
        <w:rPr>
          <w:rFonts w:ascii="Verdana" w:hAnsi="Verdana"/>
          <w:sz w:val="15"/>
          <w:szCs w:val="15"/>
        </w:rPr>
        <w:t>gestione dell’attività polizia mortuaria;</w:t>
      </w:r>
    </w:p>
    <w:p w14:paraId="731245DE" w14:textId="77777777" w:rsidR="00D11127" w:rsidRDefault="00D11127" w:rsidP="00D11127">
      <w:pPr>
        <w:numPr>
          <w:ilvl w:val="0"/>
          <w:numId w:val="3"/>
        </w:numPr>
        <w:spacing w:before="60" w:after="60"/>
        <w:jc w:val="both"/>
      </w:pPr>
      <w:r>
        <w:rPr>
          <w:rFonts w:ascii="Verdana" w:hAnsi="Verdana"/>
          <w:sz w:val="15"/>
          <w:szCs w:val="15"/>
        </w:rPr>
        <w:t>gestione delle attività correlate alle celebrazioni di matrimoni civili e alle costituzioni di unioni civili;</w:t>
      </w:r>
    </w:p>
    <w:p w14:paraId="1F0F42D2" w14:textId="77777777" w:rsidR="00D11127" w:rsidRDefault="00D11127" w:rsidP="00D11127">
      <w:pPr>
        <w:numPr>
          <w:ilvl w:val="0"/>
          <w:numId w:val="3"/>
        </w:numPr>
        <w:spacing w:before="60" w:after="60"/>
        <w:jc w:val="both"/>
      </w:pPr>
      <w:r>
        <w:rPr>
          <w:rFonts w:ascii="Verdana" w:hAnsi="Verdana"/>
          <w:sz w:val="15"/>
          <w:szCs w:val="15"/>
        </w:rPr>
        <w:t>gestione della corrispondenza;</w:t>
      </w:r>
    </w:p>
    <w:p w14:paraId="27833ECB" w14:textId="77777777" w:rsidR="00D11127" w:rsidRDefault="00D11127" w:rsidP="00D11127">
      <w:pPr>
        <w:numPr>
          <w:ilvl w:val="0"/>
          <w:numId w:val="3"/>
        </w:numPr>
        <w:spacing w:before="60" w:after="60"/>
        <w:jc w:val="both"/>
      </w:pPr>
      <w:r>
        <w:rPr>
          <w:rFonts w:ascii="Verdana" w:hAnsi="Verdana"/>
          <w:sz w:val="15"/>
          <w:szCs w:val="15"/>
        </w:rPr>
        <w:t>gestione di incassi e pagamenti;</w:t>
      </w:r>
    </w:p>
    <w:p w14:paraId="710CB6AD" w14:textId="77777777" w:rsidR="00D11127" w:rsidRDefault="00D11127" w:rsidP="00D11127">
      <w:pPr>
        <w:numPr>
          <w:ilvl w:val="0"/>
          <w:numId w:val="3"/>
        </w:numPr>
        <w:spacing w:before="60" w:after="60"/>
        <w:jc w:val="both"/>
      </w:pPr>
      <w:r>
        <w:rPr>
          <w:rFonts w:ascii="Verdana" w:hAnsi="Verdana"/>
          <w:sz w:val="15"/>
          <w:szCs w:val="15"/>
        </w:rPr>
        <w:t>elaborazione di statistiche interne; </w:t>
      </w:r>
    </w:p>
    <w:p w14:paraId="0FC90F40" w14:textId="77777777" w:rsidR="00D11127" w:rsidRDefault="00D11127" w:rsidP="00D11127">
      <w:pPr>
        <w:numPr>
          <w:ilvl w:val="0"/>
          <w:numId w:val="3"/>
        </w:numPr>
        <w:spacing w:before="60" w:after="60"/>
        <w:jc w:val="both"/>
      </w:pPr>
      <w:r>
        <w:rPr>
          <w:rFonts w:ascii="Verdana" w:hAnsi="Verdana"/>
          <w:sz w:val="15"/>
          <w:szCs w:val="15"/>
        </w:rPr>
        <w:t>assolvere a sue specifiche richieste.</w:t>
      </w:r>
    </w:p>
    <w:p w14:paraId="2F5ABC3B"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46F3DCD4"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Marcheno,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146B901A"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7D83FC2D" w14:textId="77777777" w:rsidR="00D11127" w:rsidRDefault="00D11127" w:rsidP="00D11127">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14:paraId="4B6E362B" w14:textId="77777777" w:rsidR="00D11127" w:rsidRDefault="00D11127" w:rsidP="00D11127">
      <w:pPr>
        <w:numPr>
          <w:ilvl w:val="0"/>
          <w:numId w:val="4"/>
        </w:numPr>
        <w:spacing w:before="60" w:after="60"/>
        <w:jc w:val="both"/>
      </w:pPr>
      <w:r>
        <w:rPr>
          <w:rFonts w:ascii="Verdana" w:hAnsi="Verdana"/>
          <w:sz w:val="15"/>
          <w:szCs w:val="15"/>
        </w:rPr>
        <w:t>in modo lecito e secondo correttezza.</w:t>
      </w:r>
    </w:p>
    <w:p w14:paraId="5E20F825"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 suoi dati sono raccolti:</w:t>
      </w:r>
    </w:p>
    <w:p w14:paraId="31DC8C31" w14:textId="77777777" w:rsidR="00D11127" w:rsidRDefault="00D11127" w:rsidP="00D11127">
      <w:pPr>
        <w:numPr>
          <w:ilvl w:val="0"/>
          <w:numId w:val="5"/>
        </w:numPr>
        <w:spacing w:before="60" w:after="60"/>
        <w:jc w:val="both"/>
      </w:pPr>
      <w:r>
        <w:rPr>
          <w:rFonts w:ascii="Verdana" w:hAnsi="Verdana"/>
          <w:sz w:val="15"/>
          <w:szCs w:val="15"/>
        </w:rPr>
        <w:t>per scopi determinati espliciti e legittimi;</w:t>
      </w:r>
    </w:p>
    <w:p w14:paraId="74FB0B17" w14:textId="77777777" w:rsidR="00D11127" w:rsidRDefault="00D11127" w:rsidP="00D11127">
      <w:pPr>
        <w:numPr>
          <w:ilvl w:val="0"/>
          <w:numId w:val="5"/>
        </w:numPr>
        <w:spacing w:before="60" w:after="60"/>
        <w:jc w:val="both"/>
      </w:pPr>
      <w:r>
        <w:rPr>
          <w:rFonts w:ascii="Verdana" w:hAnsi="Verdana"/>
          <w:sz w:val="15"/>
          <w:szCs w:val="15"/>
        </w:rPr>
        <w:t>esatti e se necessario aggiornati;</w:t>
      </w:r>
    </w:p>
    <w:p w14:paraId="5DE562A5" w14:textId="77777777" w:rsidR="00D11127" w:rsidRDefault="00D11127" w:rsidP="00D11127">
      <w:pPr>
        <w:numPr>
          <w:ilvl w:val="0"/>
          <w:numId w:val="5"/>
        </w:numPr>
        <w:spacing w:before="60" w:after="60"/>
        <w:jc w:val="both"/>
      </w:pPr>
      <w:r>
        <w:rPr>
          <w:rFonts w:ascii="Verdana" w:hAnsi="Verdana"/>
          <w:sz w:val="15"/>
          <w:szCs w:val="15"/>
        </w:rPr>
        <w:t>pertinenti, completi e non eccedenti rispetto alle finalità del trattamento.</w:t>
      </w:r>
    </w:p>
    <w:p w14:paraId="4406465B" w14:textId="77777777" w:rsidR="00D11127" w:rsidRDefault="00D11127" w:rsidP="00D11127">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3FC5F8E9"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14:paraId="28EAD30B"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53AF2303"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00DF1804" w14:textId="77777777" w:rsidR="00D11127" w:rsidRDefault="00D11127" w:rsidP="00D11127">
      <w:pPr>
        <w:numPr>
          <w:ilvl w:val="0"/>
          <w:numId w:val="6"/>
        </w:numPr>
        <w:spacing w:before="60" w:after="60"/>
        <w:jc w:val="both"/>
      </w:pPr>
      <w:r>
        <w:rPr>
          <w:rFonts w:ascii="Verdana" w:hAnsi="Verdana"/>
          <w:sz w:val="15"/>
          <w:szCs w:val="15"/>
        </w:rPr>
        <w:lastRenderedPageBreak/>
        <w:t>soggetti la cui facoltà di accesso ai dati è riconosciuta da disposizioni di legge, normativa secondaria e comunitaria;</w:t>
      </w:r>
    </w:p>
    <w:p w14:paraId="09A8F07A" w14:textId="77777777" w:rsidR="00D11127" w:rsidRDefault="00D11127" w:rsidP="00D11127">
      <w:pPr>
        <w:numPr>
          <w:ilvl w:val="0"/>
          <w:numId w:val="6"/>
        </w:numPr>
        <w:spacing w:before="60" w:after="60"/>
        <w:jc w:val="both"/>
      </w:pPr>
      <w:r>
        <w:rPr>
          <w:rFonts w:ascii="Verdana" w:hAnsi="Verdana"/>
          <w:sz w:val="15"/>
          <w:szCs w:val="15"/>
        </w:rPr>
        <w:t>collaboratori, dipendenti, fornitori e consulenti del Comune di Marcheno, nell'ambito delle relative mansioni e/o di eventuali obblighi contrattuali, compresi i Responsabili dei trattamenti e gli Incaricati, nominati ai sensi del Regolamento 679/2016/UE;</w:t>
      </w:r>
    </w:p>
    <w:p w14:paraId="311E3371" w14:textId="77777777" w:rsidR="00D11127" w:rsidRDefault="00D11127" w:rsidP="00D11127">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Marcheno nei modi e per le finalità sopra illustrate;</w:t>
      </w:r>
    </w:p>
    <w:p w14:paraId="6EA84117" w14:textId="77777777" w:rsidR="00D11127" w:rsidRDefault="00D11127" w:rsidP="00D11127">
      <w:pPr>
        <w:numPr>
          <w:ilvl w:val="0"/>
          <w:numId w:val="6"/>
        </w:numPr>
        <w:spacing w:before="60" w:after="60"/>
        <w:jc w:val="both"/>
      </w:pPr>
      <w:r>
        <w:rPr>
          <w:rFonts w:ascii="Verdana" w:hAnsi="Verdana"/>
          <w:sz w:val="15"/>
          <w:szCs w:val="15"/>
        </w:rPr>
        <w:t>Aziende Sanitarie (ASST) e Agenzie per la Tutela della Salute (ATS) di competenza;</w:t>
      </w:r>
    </w:p>
    <w:p w14:paraId="47D5F90B" w14:textId="77777777" w:rsidR="00D11127" w:rsidRDefault="00D11127" w:rsidP="00D11127">
      <w:pPr>
        <w:numPr>
          <w:ilvl w:val="0"/>
          <w:numId w:val="6"/>
        </w:numPr>
        <w:spacing w:before="60" w:after="60"/>
        <w:jc w:val="both"/>
      </w:pPr>
      <w:r>
        <w:rPr>
          <w:rFonts w:ascii="Verdana" w:hAnsi="Verdana"/>
          <w:sz w:val="15"/>
          <w:szCs w:val="15"/>
        </w:rPr>
        <w:t>ISTAT;</w:t>
      </w:r>
    </w:p>
    <w:p w14:paraId="76BFE998" w14:textId="77777777" w:rsidR="00D11127" w:rsidRDefault="00D11127" w:rsidP="00D11127">
      <w:pPr>
        <w:numPr>
          <w:ilvl w:val="0"/>
          <w:numId w:val="6"/>
        </w:numPr>
        <w:spacing w:before="60" w:after="60"/>
        <w:jc w:val="both"/>
      </w:pPr>
      <w:r>
        <w:rPr>
          <w:rFonts w:ascii="Verdana" w:hAnsi="Verdana"/>
          <w:sz w:val="15"/>
          <w:szCs w:val="15"/>
        </w:rPr>
        <w:t>commissioni elettorali circondariali;</w:t>
      </w:r>
    </w:p>
    <w:p w14:paraId="3B715AD0" w14:textId="77777777" w:rsidR="00D11127" w:rsidRDefault="00D11127" w:rsidP="00D11127">
      <w:pPr>
        <w:numPr>
          <w:ilvl w:val="0"/>
          <w:numId w:val="6"/>
        </w:numPr>
        <w:spacing w:before="60" w:after="60"/>
        <w:jc w:val="both"/>
      </w:pPr>
      <w:r>
        <w:rPr>
          <w:rFonts w:ascii="Verdana" w:hAnsi="Verdana"/>
          <w:sz w:val="15"/>
          <w:szCs w:val="15"/>
        </w:rPr>
        <w:t>tribunale competente sul territorio;</w:t>
      </w:r>
    </w:p>
    <w:p w14:paraId="06B5BB4D" w14:textId="77777777" w:rsidR="00D11127" w:rsidRDefault="00D11127" w:rsidP="00D11127">
      <w:pPr>
        <w:numPr>
          <w:ilvl w:val="0"/>
          <w:numId w:val="6"/>
        </w:numPr>
        <w:spacing w:before="60" w:after="60"/>
        <w:jc w:val="both"/>
      </w:pPr>
      <w:r>
        <w:rPr>
          <w:rFonts w:ascii="Verdana" w:hAnsi="Verdana"/>
          <w:sz w:val="15"/>
          <w:szCs w:val="15"/>
        </w:rPr>
        <w:t>Presidenza del Consiglio dei Ministri;</w:t>
      </w:r>
    </w:p>
    <w:p w14:paraId="04DF355E" w14:textId="77777777" w:rsidR="00D11127" w:rsidRDefault="00D11127" w:rsidP="00D11127">
      <w:pPr>
        <w:numPr>
          <w:ilvl w:val="0"/>
          <w:numId w:val="6"/>
        </w:numPr>
        <w:spacing w:before="60" w:after="60"/>
        <w:jc w:val="both"/>
      </w:pPr>
      <w:r>
        <w:rPr>
          <w:rFonts w:ascii="Verdana" w:hAnsi="Verdana"/>
          <w:sz w:val="15"/>
          <w:szCs w:val="15"/>
        </w:rPr>
        <w:t>Distretto militare di appartenenza;</w:t>
      </w:r>
    </w:p>
    <w:p w14:paraId="020F1A10" w14:textId="77777777" w:rsidR="00D11127" w:rsidRDefault="00D11127" w:rsidP="00D11127">
      <w:pPr>
        <w:numPr>
          <w:ilvl w:val="0"/>
          <w:numId w:val="6"/>
        </w:numPr>
        <w:spacing w:before="60" w:after="60"/>
        <w:jc w:val="both"/>
      </w:pPr>
      <w:r>
        <w:rPr>
          <w:rFonts w:ascii="Verdana" w:hAnsi="Verdana"/>
          <w:sz w:val="15"/>
          <w:szCs w:val="15"/>
        </w:rPr>
        <w:t>altri Comuni e distretti militari;</w:t>
      </w:r>
    </w:p>
    <w:p w14:paraId="18679329" w14:textId="77777777" w:rsidR="00D11127" w:rsidRDefault="00D11127" w:rsidP="00D11127">
      <w:pPr>
        <w:numPr>
          <w:ilvl w:val="0"/>
          <w:numId w:val="6"/>
        </w:numPr>
        <w:spacing w:before="60" w:after="60"/>
        <w:jc w:val="both"/>
      </w:pPr>
      <w:r>
        <w:rPr>
          <w:rFonts w:ascii="Verdana" w:hAnsi="Verdana"/>
          <w:sz w:val="15"/>
          <w:szCs w:val="15"/>
        </w:rPr>
        <w:t>istituti di credito per la gestione di incassi e pagamenti.</w:t>
      </w:r>
    </w:p>
    <w:p w14:paraId="588539FA"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0A0E1180"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58C221A2"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Marcheno. Alla data odierna ogni informazione inerente il Titolare, congiuntamente all'elenco aggiornato dei Responsabili e degli Amministratori di sistema designati, è reperibile presso la sede municipale del Comune di Marcheno in Via Zanardelli, 111 - 25060 Marcheno (BS).</w:t>
      </w:r>
    </w:p>
    <w:p w14:paraId="2A911E4B"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14:paraId="1C43DFF1"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83"/>
        <w:gridCol w:w="1562"/>
        <w:gridCol w:w="2880"/>
        <w:gridCol w:w="742"/>
        <w:gridCol w:w="1127"/>
        <w:gridCol w:w="2694"/>
      </w:tblGrid>
      <w:tr w:rsidR="00D11127" w14:paraId="28CBF720"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2F2D8F8" w14:textId="77777777" w:rsidR="00D11127" w:rsidRDefault="00D11127" w:rsidP="00D11127">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97A99AD" w14:textId="77777777" w:rsidR="00D11127" w:rsidRDefault="00D11127" w:rsidP="00D11127">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F667E28" w14:textId="77777777" w:rsidR="00D11127" w:rsidRDefault="00D11127" w:rsidP="00D11127">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A02851F" w14:textId="77777777" w:rsidR="00D11127" w:rsidRDefault="00D11127" w:rsidP="00D11127">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DB9BFC5" w14:textId="77777777" w:rsidR="00D11127" w:rsidRDefault="00D11127" w:rsidP="00D11127">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9FEA350" w14:textId="77777777" w:rsidR="00D11127" w:rsidRDefault="00D11127" w:rsidP="00D11127">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D11127" w14:paraId="6920C2A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44FE8" w14:textId="77777777" w:rsidR="00D11127" w:rsidRDefault="00D11127" w:rsidP="00D11127">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437B" w14:textId="77777777" w:rsidR="00D11127" w:rsidRDefault="00D11127" w:rsidP="00D11127">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BBB78" w14:textId="77777777" w:rsidR="00D11127" w:rsidRDefault="00D11127" w:rsidP="00D11127">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D91E" w14:textId="77777777" w:rsidR="00D11127" w:rsidRDefault="00D11127" w:rsidP="00D11127">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D0461" w14:textId="77777777" w:rsidR="00D11127" w:rsidRDefault="00D11127" w:rsidP="00D11127">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DC4BA" w14:textId="77777777" w:rsidR="00D11127" w:rsidRDefault="00D11127" w:rsidP="00D11127">
            <w:pPr>
              <w:spacing w:before="60" w:after="60"/>
              <w:rPr>
                <w:rFonts w:ascii="Verdana" w:hAnsi="Verdana"/>
                <w:sz w:val="11"/>
                <w:szCs w:val="11"/>
              </w:rPr>
            </w:pPr>
            <w:r>
              <w:rPr>
                <w:rFonts w:ascii="Verdana" w:hAnsi="Verdana"/>
                <w:sz w:val="11"/>
                <w:szCs w:val="11"/>
              </w:rPr>
              <w:t>GHIRARDINI DANIELA</w:t>
            </w:r>
          </w:p>
        </w:tc>
      </w:tr>
    </w:tbl>
    <w:p w14:paraId="28D750AA"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Marcheno in Via Zanardelli, 111 - 25060 Marcheno (BS). In caso di istanze/comunicazione scritte da inviarsi in modalità digitale il Data Protection Officer può essere contattato utilizzando i recapiti istituzionali dell'ente (protocollo@pec.comune.marcheno.bs.it) indicati sul sito web dell'Ente.</w:t>
      </w:r>
    </w:p>
    <w:p w14:paraId="673E49BF"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5BA002DF"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249B00BA"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69779FA2"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2D33EF4E" w14:textId="77777777" w:rsidR="00D11127" w:rsidRDefault="00D11127" w:rsidP="00D11127">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14:paraId="3C705AED" w14:textId="77777777" w:rsidR="00D11127" w:rsidRDefault="00D11127" w:rsidP="00D11127">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14:paraId="3D5D1CE6" w14:textId="77777777" w:rsidR="00D11127" w:rsidRDefault="00D11127" w:rsidP="00D11127">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14:paraId="382A857D" w14:textId="77777777" w:rsidR="00D11127" w:rsidRDefault="00D11127" w:rsidP="00D11127">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14:paraId="524FCF65" w14:textId="77777777" w:rsidR="00D11127" w:rsidRDefault="00D11127" w:rsidP="00D11127">
      <w:pPr>
        <w:numPr>
          <w:ilvl w:val="0"/>
          <w:numId w:val="7"/>
        </w:numPr>
        <w:spacing w:before="60" w:after="60"/>
        <w:jc w:val="both"/>
      </w:pPr>
      <w:r>
        <w:rPr>
          <w:rFonts w:ascii="Verdana" w:hAnsi="Verdana"/>
          <w:sz w:val="15"/>
          <w:szCs w:val="15"/>
        </w:rPr>
        <w:t>diritto di opporsi al trattamento, ex Art. 21 Reg. 679/2016/UE.</w:t>
      </w:r>
    </w:p>
    <w:p w14:paraId="5AD43E5D"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1B696C79" w14:textId="77777777" w:rsidR="00D11127" w:rsidRDefault="00D11127" w:rsidP="00D11127">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36732D02" w14:textId="77777777" w:rsidR="00D11127" w:rsidRDefault="00D11127" w:rsidP="00D11127">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7B927167" w14:textId="77777777" w:rsidR="00D11127" w:rsidRDefault="00D11127" w:rsidP="00D11127">
      <w:pPr>
        <w:pStyle w:val="NormaleWeb"/>
        <w:spacing w:before="60" w:beforeAutospacing="0" w:after="60" w:afterAutospacing="0"/>
        <w:rPr>
          <w:lang w:val="it-IT"/>
        </w:rPr>
      </w:pPr>
      <w:r>
        <w:rPr>
          <w:rFonts w:ascii="Verdana" w:hAnsi="Verdana"/>
          <w:sz w:val="15"/>
          <w:szCs w:val="15"/>
          <w:lang w:val="it-IT"/>
        </w:rPr>
        <w:t>I dati personali che non sono stati ottenuti presso l'interessato, sono acquisiti d'ufficio presso il Comune di Marcheno o presso altre P.A. o soggetti terzi.</w:t>
      </w:r>
    </w:p>
    <w:p w14:paraId="3C1567CA" w14:textId="77777777" w:rsidR="00C9440F" w:rsidRPr="00340812" w:rsidRDefault="00C9440F" w:rsidP="00D11127">
      <w:pPr>
        <w:spacing w:before="60" w:after="60"/>
        <w:jc w:val="both"/>
        <w:rPr>
          <w:rFonts w:ascii="Verdana" w:hAnsi="Verdana"/>
          <w:sz w:val="18"/>
          <w:szCs w:val="18"/>
        </w:rPr>
      </w:pPr>
    </w:p>
    <w:sectPr w:rsidR="00C9440F" w:rsidRPr="00340812" w:rsidSect="00340812">
      <w:headerReference w:type="default" r:id="rId10"/>
      <w:footerReference w:type="default" r:id="rId11"/>
      <w:pgSz w:w="11906" w:h="16838"/>
      <w:pgMar w:top="2835" w:right="851" w:bottom="851" w:left="851" w:header="425"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AA8C" w14:textId="77777777" w:rsidR="000762B2" w:rsidRDefault="000762B2">
      <w:r>
        <w:separator/>
      </w:r>
    </w:p>
  </w:endnote>
  <w:endnote w:type="continuationSeparator" w:id="0">
    <w:p w14:paraId="4321FDA9" w14:textId="77777777" w:rsidR="000762B2" w:rsidRDefault="0007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F0AA" w14:textId="77777777" w:rsidR="00EC60C3" w:rsidRPr="00340812" w:rsidRDefault="00EC60C3" w:rsidP="00340812">
    <w:pPr>
      <w:pStyle w:val="Pidipagina"/>
      <w:jc w:val="center"/>
      <w:rPr>
        <w:rFonts w:ascii="Verdana" w:hAnsi="Verdana"/>
        <w:sz w:val="18"/>
        <w:szCs w:val="18"/>
      </w:rPr>
    </w:pPr>
    <w:r w:rsidRPr="00EC60C3">
      <w:rPr>
        <w:rFonts w:ascii="Verdana" w:hAnsi="Verdana"/>
        <w:sz w:val="18"/>
        <w:szCs w:val="18"/>
      </w:rPr>
      <w:t xml:space="preserve">Pagina </w:t>
    </w:r>
    <w:r w:rsidRPr="00EC60C3">
      <w:rPr>
        <w:rFonts w:ascii="Verdana" w:hAnsi="Verdana"/>
        <w:sz w:val="18"/>
        <w:szCs w:val="18"/>
      </w:rPr>
      <w:fldChar w:fldCharType="begin"/>
    </w:r>
    <w:r w:rsidRPr="00EC60C3">
      <w:rPr>
        <w:rFonts w:ascii="Verdana" w:hAnsi="Verdana"/>
        <w:sz w:val="18"/>
        <w:szCs w:val="18"/>
      </w:rPr>
      <w:instrText>PAGE  \* Arabic  \* MERGEFORMAT</w:instrText>
    </w:r>
    <w:r w:rsidRPr="00EC60C3">
      <w:rPr>
        <w:rFonts w:ascii="Verdana" w:hAnsi="Verdana"/>
        <w:sz w:val="18"/>
        <w:szCs w:val="18"/>
      </w:rPr>
      <w:fldChar w:fldCharType="separate"/>
    </w:r>
    <w:r w:rsidR="00D11127">
      <w:rPr>
        <w:rFonts w:ascii="Verdana" w:hAnsi="Verdana"/>
        <w:noProof/>
        <w:sz w:val="18"/>
        <w:szCs w:val="18"/>
      </w:rPr>
      <w:t>3</w:t>
    </w:r>
    <w:r w:rsidRPr="00EC60C3">
      <w:rPr>
        <w:rFonts w:ascii="Verdana" w:hAnsi="Verdana"/>
        <w:sz w:val="18"/>
        <w:szCs w:val="18"/>
      </w:rPr>
      <w:fldChar w:fldCharType="end"/>
    </w:r>
    <w:r w:rsidRPr="00EC60C3">
      <w:rPr>
        <w:rFonts w:ascii="Verdana" w:hAnsi="Verdana"/>
        <w:sz w:val="18"/>
        <w:szCs w:val="18"/>
      </w:rPr>
      <w:t xml:space="preserve"> di </w:t>
    </w:r>
    <w:r w:rsidRPr="00EC60C3">
      <w:rPr>
        <w:rFonts w:ascii="Verdana" w:hAnsi="Verdana"/>
        <w:sz w:val="18"/>
        <w:szCs w:val="18"/>
      </w:rPr>
      <w:fldChar w:fldCharType="begin"/>
    </w:r>
    <w:r w:rsidRPr="00EC60C3">
      <w:rPr>
        <w:rFonts w:ascii="Verdana" w:hAnsi="Verdana"/>
        <w:sz w:val="18"/>
        <w:szCs w:val="18"/>
      </w:rPr>
      <w:instrText>NUMPAGES  \* Arabic  \* MERGEFORMAT</w:instrText>
    </w:r>
    <w:r w:rsidRPr="00EC60C3">
      <w:rPr>
        <w:rFonts w:ascii="Verdana" w:hAnsi="Verdana"/>
        <w:sz w:val="18"/>
        <w:szCs w:val="18"/>
      </w:rPr>
      <w:fldChar w:fldCharType="separate"/>
    </w:r>
    <w:r w:rsidR="00D11127">
      <w:rPr>
        <w:rFonts w:ascii="Verdana" w:hAnsi="Verdana"/>
        <w:noProof/>
        <w:sz w:val="18"/>
        <w:szCs w:val="18"/>
      </w:rPr>
      <w:t>3</w:t>
    </w:r>
    <w:r w:rsidRPr="00EC60C3">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E7B6" w14:textId="77777777" w:rsidR="000762B2" w:rsidRDefault="000762B2">
      <w:r>
        <w:separator/>
      </w:r>
    </w:p>
  </w:footnote>
  <w:footnote w:type="continuationSeparator" w:id="0">
    <w:p w14:paraId="52FEDEFB" w14:textId="77777777" w:rsidR="000762B2" w:rsidRDefault="0007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952"/>
      <w:gridCol w:w="5528"/>
      <w:gridCol w:w="992"/>
    </w:tblGrid>
    <w:tr w:rsidR="00340812" w14:paraId="7D3E5E55" w14:textId="77777777" w:rsidTr="00D411E2">
      <w:trPr>
        <w:trHeight w:val="658"/>
        <w:jc w:val="center"/>
      </w:trPr>
      <w:tc>
        <w:tcPr>
          <w:tcW w:w="1737" w:type="dxa"/>
          <w:vMerge w:val="restart"/>
          <w:tcBorders>
            <w:bottom w:val="single" w:sz="4" w:space="0" w:color="auto"/>
          </w:tcBorders>
        </w:tcPr>
        <w:p w14:paraId="2AA8C027" w14:textId="77777777" w:rsidR="00340812" w:rsidRPr="00340812" w:rsidRDefault="00340812" w:rsidP="00340812">
          <w:pPr>
            <w:pStyle w:val="Titolo1"/>
            <w:rPr>
              <w:sz w:val="2"/>
              <w:szCs w:val="10"/>
            </w:rPr>
          </w:pPr>
          <w:r w:rsidRPr="0003505C">
            <w:rPr>
              <w:rFonts w:ascii="Calibri" w:hAnsi="Calibri"/>
              <w:b w:val="0"/>
              <w:bCs w:val="0"/>
              <w:noProof/>
              <w:sz w:val="22"/>
              <w:szCs w:val="22"/>
              <w:lang w:val="en-US" w:eastAsia="en-US"/>
            </w:rPr>
            <w:drawing>
              <wp:anchor distT="0" distB="0" distL="114300" distR="114300" simplePos="0" relativeHeight="251659264" behindDoc="0" locked="0" layoutInCell="1" allowOverlap="1" wp14:anchorId="1027659E" wp14:editId="52722594">
                <wp:simplePos x="0" y="0"/>
                <wp:positionH relativeFrom="column">
                  <wp:posOffset>-6985</wp:posOffset>
                </wp:positionH>
                <wp:positionV relativeFrom="paragraph">
                  <wp:posOffset>19685</wp:posOffset>
                </wp:positionV>
                <wp:extent cx="866775" cy="1200150"/>
                <wp:effectExtent l="0" t="0" r="9525" b="0"/>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200150"/>
                        </a:xfrm>
                        <a:prstGeom prst="rect">
                          <a:avLst/>
                        </a:prstGeom>
                        <a:noFill/>
                      </pic:spPr>
                    </pic:pic>
                  </a:graphicData>
                </a:graphic>
              </wp:anchor>
            </w:drawing>
          </w:r>
        </w:p>
      </w:tc>
      <w:tc>
        <w:tcPr>
          <w:tcW w:w="7472" w:type="dxa"/>
          <w:gridSpan w:val="3"/>
        </w:tcPr>
        <w:p w14:paraId="26E05131" w14:textId="77777777" w:rsidR="00340812" w:rsidRDefault="00340812" w:rsidP="00340812">
          <w:pPr>
            <w:pStyle w:val="Titolo1"/>
            <w:rPr>
              <w:rFonts w:ascii="Arial" w:hAnsi="Arial"/>
              <w:b w:val="0"/>
            </w:rPr>
          </w:pPr>
          <w:r>
            <w:rPr>
              <w:rFonts w:ascii="Arial" w:hAnsi="Arial"/>
              <w:b w:val="0"/>
            </w:rPr>
            <w:t>COMUNE DI MARCHENO</w:t>
          </w:r>
        </w:p>
        <w:p w14:paraId="0697810C" w14:textId="77777777" w:rsidR="00340812" w:rsidRPr="00131BC6" w:rsidRDefault="00340812" w:rsidP="00340812">
          <w:pPr>
            <w:pStyle w:val="Titolo1"/>
            <w:rPr>
              <w:rFonts w:ascii="Arial" w:hAnsi="Arial"/>
              <w:b w:val="0"/>
              <w:sz w:val="28"/>
              <w:szCs w:val="28"/>
            </w:rPr>
          </w:pPr>
          <w:r w:rsidRPr="00131BC6">
            <w:rPr>
              <w:rFonts w:ascii="Arial" w:hAnsi="Arial"/>
              <w:b w:val="0"/>
              <w:sz w:val="28"/>
              <w:szCs w:val="28"/>
            </w:rPr>
            <w:t>Provincia di Brescia</w:t>
          </w:r>
        </w:p>
      </w:tc>
    </w:tr>
    <w:tr w:rsidR="00340812" w14:paraId="3A4EE9A8" w14:textId="77777777" w:rsidTr="00D411E2">
      <w:trPr>
        <w:trHeight w:val="95"/>
        <w:jc w:val="center"/>
      </w:trPr>
      <w:tc>
        <w:tcPr>
          <w:tcW w:w="1737" w:type="dxa"/>
          <w:vMerge/>
          <w:tcBorders>
            <w:bottom w:val="single" w:sz="4" w:space="0" w:color="auto"/>
          </w:tcBorders>
        </w:tcPr>
        <w:p w14:paraId="5CB5CCD3" w14:textId="77777777" w:rsidR="00340812" w:rsidRPr="0003505C" w:rsidRDefault="00340812" w:rsidP="00340812">
          <w:pPr>
            <w:pStyle w:val="Titolo1"/>
            <w:rPr>
              <w:rFonts w:ascii="Calibri" w:hAnsi="Calibri"/>
              <w:b w:val="0"/>
              <w:bCs w:val="0"/>
              <w:noProof/>
              <w:sz w:val="22"/>
              <w:szCs w:val="22"/>
            </w:rPr>
          </w:pPr>
        </w:p>
      </w:tc>
      <w:tc>
        <w:tcPr>
          <w:tcW w:w="952" w:type="dxa"/>
        </w:tcPr>
        <w:p w14:paraId="457FB4DC" w14:textId="77777777" w:rsidR="00340812" w:rsidRPr="00340812" w:rsidRDefault="00340812" w:rsidP="00340812">
          <w:pPr>
            <w:pStyle w:val="Titolo1"/>
            <w:rPr>
              <w:rFonts w:ascii="Arial" w:hAnsi="Arial"/>
              <w:b w:val="0"/>
              <w:sz w:val="14"/>
              <w:szCs w:val="14"/>
            </w:rPr>
          </w:pPr>
        </w:p>
      </w:tc>
      <w:tc>
        <w:tcPr>
          <w:tcW w:w="5528" w:type="dxa"/>
          <w:tcBorders>
            <w:bottom w:val="single" w:sz="4" w:space="0" w:color="auto"/>
          </w:tcBorders>
        </w:tcPr>
        <w:p w14:paraId="4F4A3F93" w14:textId="77777777" w:rsidR="00340812" w:rsidRPr="00340812" w:rsidRDefault="00340812" w:rsidP="00340812">
          <w:pPr>
            <w:pStyle w:val="Titolo1"/>
            <w:rPr>
              <w:rFonts w:ascii="Arial" w:hAnsi="Arial"/>
              <w:b w:val="0"/>
              <w:sz w:val="14"/>
              <w:szCs w:val="14"/>
            </w:rPr>
          </w:pPr>
        </w:p>
      </w:tc>
      <w:tc>
        <w:tcPr>
          <w:tcW w:w="992" w:type="dxa"/>
        </w:tcPr>
        <w:p w14:paraId="6E75DA91" w14:textId="77777777" w:rsidR="00340812" w:rsidRPr="00340812" w:rsidRDefault="00340812" w:rsidP="00340812">
          <w:pPr>
            <w:pStyle w:val="Titolo1"/>
            <w:rPr>
              <w:rFonts w:ascii="Arial" w:hAnsi="Arial"/>
              <w:b w:val="0"/>
              <w:sz w:val="14"/>
              <w:szCs w:val="14"/>
            </w:rPr>
          </w:pPr>
        </w:p>
      </w:tc>
    </w:tr>
    <w:tr w:rsidR="00340812" w14:paraId="57E9764D" w14:textId="77777777" w:rsidTr="00D411E2">
      <w:trPr>
        <w:trHeight w:val="777"/>
        <w:jc w:val="center"/>
      </w:trPr>
      <w:tc>
        <w:tcPr>
          <w:tcW w:w="1737" w:type="dxa"/>
          <w:vMerge/>
          <w:tcBorders>
            <w:bottom w:val="single" w:sz="4" w:space="0" w:color="auto"/>
          </w:tcBorders>
        </w:tcPr>
        <w:p w14:paraId="0066AAFA" w14:textId="77777777" w:rsidR="00340812" w:rsidRDefault="00340812" w:rsidP="00340812">
          <w:pPr>
            <w:pStyle w:val="Titolo1"/>
          </w:pPr>
        </w:p>
      </w:tc>
      <w:tc>
        <w:tcPr>
          <w:tcW w:w="7472" w:type="dxa"/>
          <w:gridSpan w:val="3"/>
          <w:tcBorders>
            <w:bottom w:val="single" w:sz="4" w:space="0" w:color="auto"/>
          </w:tcBorders>
        </w:tcPr>
        <w:p w14:paraId="7DB9DD3B" w14:textId="77777777" w:rsidR="00340812" w:rsidRDefault="00340812" w:rsidP="00340812">
          <w:pPr>
            <w:pStyle w:val="Intestazione"/>
            <w:ind w:left="741"/>
            <w:rPr>
              <w:rFonts w:ascii="Arial" w:hAnsi="Arial"/>
              <w:sz w:val="16"/>
            </w:rPr>
          </w:pPr>
        </w:p>
        <w:p w14:paraId="5E692B47" w14:textId="77777777" w:rsidR="00340812" w:rsidRDefault="00340812" w:rsidP="00340812">
          <w:pPr>
            <w:pStyle w:val="Intestazione"/>
            <w:ind w:left="741"/>
            <w:rPr>
              <w:rFonts w:ascii="Arial" w:hAnsi="Arial"/>
              <w:sz w:val="16"/>
            </w:rPr>
          </w:pPr>
          <w:r>
            <w:rPr>
              <w:rFonts w:ascii="Arial" w:hAnsi="Arial"/>
              <w:sz w:val="16"/>
            </w:rPr>
            <w:t>CAP 25060                         TEL. 030.8960033      FAX 030.8960305</w:t>
          </w:r>
        </w:p>
        <w:p w14:paraId="03AE1AFD" w14:textId="77777777" w:rsidR="00340812" w:rsidRDefault="00340812" w:rsidP="00340812">
          <w:pPr>
            <w:pStyle w:val="Intestazione"/>
            <w:ind w:left="741"/>
            <w:rPr>
              <w:rFonts w:ascii="Arial" w:hAnsi="Arial"/>
              <w:sz w:val="16"/>
            </w:rPr>
          </w:pPr>
          <w:r>
            <w:rPr>
              <w:rFonts w:ascii="Arial" w:hAnsi="Arial"/>
              <w:sz w:val="16"/>
            </w:rPr>
            <w:t>C.F. 00881240170              P.I. 00584850986</w:t>
          </w:r>
          <w:r>
            <w:rPr>
              <w:sz w:val="16"/>
            </w:rPr>
            <w:t xml:space="preserve">       </w:t>
          </w:r>
          <w:r>
            <w:rPr>
              <w:rFonts w:ascii="Arial" w:hAnsi="Arial"/>
              <w:sz w:val="16"/>
            </w:rPr>
            <w:t xml:space="preserve">e-mail: </w:t>
          </w:r>
          <w:r w:rsidRPr="0003505C">
            <w:rPr>
              <w:rFonts w:ascii="Arial" w:hAnsi="Arial"/>
              <w:sz w:val="16"/>
            </w:rPr>
            <w:t>comune@comune.marcheno.bs.it</w:t>
          </w:r>
        </w:p>
        <w:p w14:paraId="494E075E" w14:textId="77777777" w:rsidR="00340812" w:rsidRDefault="00340812" w:rsidP="00340812">
          <w:pPr>
            <w:pStyle w:val="Intestazione"/>
            <w:ind w:left="1980"/>
            <w:rPr>
              <w:rFonts w:ascii="Arial" w:hAnsi="Arial" w:cs="Arial"/>
              <w:sz w:val="16"/>
            </w:rPr>
          </w:pPr>
          <w:r>
            <w:rPr>
              <w:rFonts w:ascii="Arial" w:hAnsi="Arial" w:cs="Arial"/>
              <w:sz w:val="16"/>
            </w:rPr>
            <w:t xml:space="preserve">pec: </w:t>
          </w:r>
          <w:r w:rsidRPr="0003505C">
            <w:rPr>
              <w:rFonts w:ascii="Arial" w:hAnsi="Arial" w:cs="Arial"/>
              <w:sz w:val="16"/>
            </w:rPr>
            <w:t>protocollo@pec.comune.marcheno.bs.it</w:t>
          </w:r>
        </w:p>
        <w:p w14:paraId="517D8879" w14:textId="77777777" w:rsidR="00340812" w:rsidRDefault="00340812" w:rsidP="00340812">
          <w:pPr>
            <w:pStyle w:val="Intestazione"/>
            <w:spacing w:after="180"/>
            <w:ind w:left="1980"/>
            <w:rPr>
              <w:rFonts w:ascii="Arial" w:hAnsi="Arial"/>
              <w:sz w:val="16"/>
            </w:rPr>
          </w:pPr>
          <w:r w:rsidRPr="003B21E4">
            <w:rPr>
              <w:rFonts w:ascii="Arial" w:hAnsi="Arial" w:cs="Arial"/>
              <w:sz w:val="16"/>
            </w:rPr>
            <w:t>Via Zanardelli, 111 -  25060 Marcheno (BS)</w:t>
          </w:r>
        </w:p>
      </w:tc>
    </w:tr>
  </w:tbl>
  <w:p w14:paraId="326C5AD7" w14:textId="77777777" w:rsidR="00340812" w:rsidRDefault="003408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1532"/>
    <w:multiLevelType w:val="multilevel"/>
    <w:tmpl w:val="C41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65E31"/>
    <w:multiLevelType w:val="singleLevel"/>
    <w:tmpl w:val="B6E03B26"/>
    <w:lvl w:ilvl="0">
      <w:numFmt w:val="bullet"/>
      <w:lvlText w:val="-"/>
      <w:lvlJc w:val="left"/>
      <w:pPr>
        <w:tabs>
          <w:tab w:val="num" w:pos="360"/>
        </w:tabs>
        <w:ind w:left="360" w:hanging="360"/>
      </w:pPr>
      <w:rPr>
        <w:rFonts w:hint="default"/>
      </w:rPr>
    </w:lvl>
  </w:abstractNum>
  <w:abstractNum w:abstractNumId="2" w15:restartNumberingAfterBreak="0">
    <w:nsid w:val="1A3C16A8"/>
    <w:multiLevelType w:val="multilevel"/>
    <w:tmpl w:val="9F7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2503F"/>
    <w:multiLevelType w:val="multilevel"/>
    <w:tmpl w:val="9508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423D6"/>
    <w:multiLevelType w:val="multilevel"/>
    <w:tmpl w:val="0C7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D7E03"/>
    <w:multiLevelType w:val="multilevel"/>
    <w:tmpl w:val="F5DA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64C1D"/>
    <w:multiLevelType w:val="multilevel"/>
    <w:tmpl w:val="524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827818">
    <w:abstractNumId w:val="1"/>
  </w:num>
  <w:num w:numId="2" w16cid:durableId="199440020">
    <w:abstractNumId w:val="4"/>
  </w:num>
  <w:num w:numId="3" w16cid:durableId="1774353611">
    <w:abstractNumId w:val="3"/>
  </w:num>
  <w:num w:numId="4" w16cid:durableId="2016567435">
    <w:abstractNumId w:val="5"/>
  </w:num>
  <w:num w:numId="5" w16cid:durableId="1638366753">
    <w:abstractNumId w:val="2"/>
  </w:num>
  <w:num w:numId="6" w16cid:durableId="406848760">
    <w:abstractNumId w:val="6"/>
  </w:num>
  <w:num w:numId="7" w16cid:durableId="139697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C6"/>
    <w:rsid w:val="0003505C"/>
    <w:rsid w:val="000762B2"/>
    <w:rsid w:val="00083543"/>
    <w:rsid w:val="00123A81"/>
    <w:rsid w:val="00131BC6"/>
    <w:rsid w:val="00144455"/>
    <w:rsid w:val="001A70AD"/>
    <w:rsid w:val="001F1C7D"/>
    <w:rsid w:val="00283F79"/>
    <w:rsid w:val="002D34DD"/>
    <w:rsid w:val="00332248"/>
    <w:rsid w:val="00340812"/>
    <w:rsid w:val="003A6CEC"/>
    <w:rsid w:val="003B21E4"/>
    <w:rsid w:val="003B53A5"/>
    <w:rsid w:val="00425A84"/>
    <w:rsid w:val="00451F13"/>
    <w:rsid w:val="004A7199"/>
    <w:rsid w:val="004C29A5"/>
    <w:rsid w:val="005845AA"/>
    <w:rsid w:val="0059119A"/>
    <w:rsid w:val="005D5341"/>
    <w:rsid w:val="00625CB1"/>
    <w:rsid w:val="00626F43"/>
    <w:rsid w:val="006475CC"/>
    <w:rsid w:val="006935CA"/>
    <w:rsid w:val="006B281C"/>
    <w:rsid w:val="006E2289"/>
    <w:rsid w:val="007132F0"/>
    <w:rsid w:val="00734EBF"/>
    <w:rsid w:val="00762E2F"/>
    <w:rsid w:val="007A692A"/>
    <w:rsid w:val="0085738F"/>
    <w:rsid w:val="008B2B82"/>
    <w:rsid w:val="008D5D14"/>
    <w:rsid w:val="00924D7A"/>
    <w:rsid w:val="00930573"/>
    <w:rsid w:val="00932B0F"/>
    <w:rsid w:val="00937BE9"/>
    <w:rsid w:val="00940B24"/>
    <w:rsid w:val="00961231"/>
    <w:rsid w:val="009C00BB"/>
    <w:rsid w:val="00AC2989"/>
    <w:rsid w:val="00AD4DF6"/>
    <w:rsid w:val="00AF29B6"/>
    <w:rsid w:val="00B06FD8"/>
    <w:rsid w:val="00B1075E"/>
    <w:rsid w:val="00C101E2"/>
    <w:rsid w:val="00C438E8"/>
    <w:rsid w:val="00C9440F"/>
    <w:rsid w:val="00CB7CDB"/>
    <w:rsid w:val="00CD39C6"/>
    <w:rsid w:val="00D11127"/>
    <w:rsid w:val="00D20F3D"/>
    <w:rsid w:val="00D90A18"/>
    <w:rsid w:val="00DC18CF"/>
    <w:rsid w:val="00EA5DEC"/>
    <w:rsid w:val="00EC60C3"/>
    <w:rsid w:val="00ED4E04"/>
    <w:rsid w:val="00EF5B08"/>
    <w:rsid w:val="00F3694D"/>
    <w:rsid w:val="00F4034B"/>
    <w:rsid w:val="00F406E4"/>
    <w:rsid w:val="00F41613"/>
    <w:rsid w:val="00FA43D2"/>
    <w:rsid w:val="00FF1050"/>
    <w:rsid w:val="00FF48E0"/>
    <w:rsid w:val="00FF6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DBEFE"/>
  <w15:docId w15:val="{FA507217-7E0B-475F-BBD9-E5E873EE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bCs/>
      <w:sz w:val="48"/>
      <w:szCs w:val="48"/>
    </w:rPr>
  </w:style>
  <w:style w:type="paragraph" w:styleId="Titolo2">
    <w:name w:val="heading 2"/>
    <w:basedOn w:val="Normale"/>
    <w:next w:val="Normale"/>
    <w:qFormat/>
    <w:pPr>
      <w:keepNext/>
      <w:jc w:val="center"/>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sid w:val="00EC60C3"/>
  </w:style>
  <w:style w:type="table" w:styleId="Grigliatabella">
    <w:name w:val="Table Grid"/>
    <w:basedOn w:val="Tabellanormale"/>
    <w:rsid w:val="0003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03505C"/>
    <w:rPr>
      <w:color w:val="0000FF" w:themeColor="hyperlink"/>
      <w:u w:val="single"/>
    </w:rPr>
  </w:style>
  <w:style w:type="paragraph" w:styleId="NormaleWeb">
    <w:name w:val="Normal (Web)"/>
    <w:basedOn w:val="Normale"/>
    <w:uiPriority w:val="99"/>
    <w:unhideWhenUsed/>
    <w:rsid w:val="00D11127"/>
    <w:pPr>
      <w:spacing w:before="100" w:beforeAutospacing="1" w:after="100" w:afterAutospacing="1"/>
    </w:pPr>
    <w:rPr>
      <w:rFonts w:eastAsiaTheme="minorEastAsia"/>
      <w:sz w:val="24"/>
      <w:szCs w:val="24"/>
      <w:lang w:val="en-US" w:eastAsia="en-US"/>
    </w:rPr>
  </w:style>
  <w:style w:type="character" w:styleId="Enfasigrassetto">
    <w:name w:val="Strong"/>
    <w:basedOn w:val="Carpredefinitoparagrafo"/>
    <w:uiPriority w:val="22"/>
    <w:qFormat/>
    <w:rsid w:val="00D11127"/>
    <w:rPr>
      <w:b/>
      <w:bCs/>
    </w:rPr>
  </w:style>
  <w:style w:type="character" w:styleId="Enfasicorsivo">
    <w:name w:val="Emphasis"/>
    <w:basedOn w:val="Carpredefinitoparagrafo"/>
    <w:uiPriority w:val="20"/>
    <w:qFormat/>
    <w:rsid w:val="00D111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C4F7258908747B7862FC85265CDE4" ma:contentTypeVersion="8" ma:contentTypeDescription="Creare un nuovo documento." ma:contentTypeScope="" ma:versionID="15e456ec084b88d36d1ad90402a6f450">
  <xsd:schema xmlns:xsd="http://www.w3.org/2001/XMLSchema" xmlns:xs="http://www.w3.org/2001/XMLSchema" xmlns:p="http://schemas.microsoft.com/office/2006/metadata/properties" xmlns:ns2="129dd850-3671-41c9-8b62-729b7cba538c" xmlns:ns3="77f670b1-f99e-43e7-b225-8a5d04f46be0" xmlns:ns4="7321bea9-2d5b-45f2-9232-2e284bf4f842" xmlns:ns5="bc226b6a-ffeb-4af0-ac39-d236125d1ad8" targetNamespace="http://schemas.microsoft.com/office/2006/metadata/properties" ma:root="true" ma:fieldsID="72a9666cc93f323e657091dc4ea97448" ns2:_="" ns3:_="" ns4:_="" ns5:_="">
    <xsd:import namespace="129dd850-3671-41c9-8b62-729b7cba538c"/>
    <xsd:import namespace="77f670b1-f99e-43e7-b225-8a5d04f46be0"/>
    <xsd:import namespace="7321bea9-2d5b-45f2-9232-2e284bf4f842"/>
    <xsd:import namespace="bc226b6a-ffeb-4af0-ac39-d236125d1a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4:MediaServiceObjectDetectorVersion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d850-3671-41c9-8b62-729b7cba5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670b1-f99e-43e7-b225-8a5d04f46be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1bea9-2d5b-45f2-9232-2e284bf4f842"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87737-c12e-4c36-add0-05d73241ce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26b6a-ffeb-4af0-ac39-d236125d1a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cccac1-a4a7-4393-995a-19ac27ab09aa}" ma:internalName="TaxCatchAll" ma:showField="CatchAllData" ma:web="bc226b6a-ffeb-4af0-ac39-d236125d1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21bea9-2d5b-45f2-9232-2e284bf4f842">
      <Terms xmlns="http://schemas.microsoft.com/office/infopath/2007/PartnerControls"/>
    </lcf76f155ced4ddcb4097134ff3c332f>
    <TaxCatchAll xmlns="bc226b6a-ffeb-4af0-ac39-d236125d1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BD68A-32CF-4243-B446-C27FF18E8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d850-3671-41c9-8b62-729b7cba538c"/>
    <ds:schemaRef ds:uri="77f670b1-f99e-43e7-b225-8a5d04f46be0"/>
    <ds:schemaRef ds:uri="7321bea9-2d5b-45f2-9232-2e284bf4f842"/>
    <ds:schemaRef ds:uri="bc226b6a-ffeb-4af0-ac39-d236125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00719-397A-4EE8-9BAA-EA08DD65F572}">
  <ds:schemaRefs>
    <ds:schemaRef ds:uri="http://schemas.microsoft.com/office/2006/metadata/properties"/>
    <ds:schemaRef ds:uri="http://schemas.microsoft.com/office/infopath/2007/PartnerControls"/>
    <ds:schemaRef ds:uri="7321bea9-2d5b-45f2-9232-2e284bf4f842"/>
    <ds:schemaRef ds:uri="bc226b6a-ffeb-4af0-ac39-d236125d1ad8"/>
  </ds:schemaRefs>
</ds:datastoreItem>
</file>

<file path=customXml/itemProps3.xml><?xml version="1.0" encoding="utf-8"?>
<ds:datastoreItem xmlns:ds="http://schemas.openxmlformats.org/officeDocument/2006/customXml" ds:itemID="{72FDFCEA-6EE5-4420-A1C7-582B9AF4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7405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Prot</vt:lpstr>
    </vt:vector>
  </TitlesOfParts>
  <Company>Comune di Marcheno</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MuaSysAdminUser</dc:creator>
  <cp:lastModifiedBy>Angiola  Gargano</cp:lastModifiedBy>
  <cp:revision>2</cp:revision>
  <cp:lastPrinted>2007-09-12T08:41:00Z</cp:lastPrinted>
  <dcterms:created xsi:type="dcterms:W3CDTF">2023-07-26T13:17:00Z</dcterms:created>
  <dcterms:modified xsi:type="dcterms:W3CDTF">2023-07-26T13:17:00Z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0x010100BC6C4F7258908747B7862FC85265CDE4</vt:lpwstr>
  </property>
</Properties>
</file>